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89" w:rsidRPr="00336044" w:rsidRDefault="00984689" w:rsidP="00984689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/>
          <w:b/>
          <w:kern w:val="0"/>
          <w:sz w:val="32"/>
          <w:szCs w:val="32"/>
          <w:shd w:val="clear" w:color="auto" w:fill="FFFFFF"/>
        </w:rPr>
      </w:pPr>
      <w:r w:rsidRPr="00336044">
        <w:rPr>
          <w:rFonts w:ascii="Times New Roman" w:eastAsia="方正仿宋_GBK" w:hAnsi="Times New Roman"/>
          <w:b/>
          <w:kern w:val="0"/>
          <w:sz w:val="32"/>
          <w:szCs w:val="32"/>
          <w:shd w:val="clear" w:color="auto" w:fill="FFFFFF"/>
        </w:rPr>
        <w:t>附件</w:t>
      </w:r>
      <w:r w:rsidRPr="00336044">
        <w:rPr>
          <w:rFonts w:ascii="Times New Roman" w:eastAsia="方正仿宋_GBK" w:hAnsi="Times New Roman"/>
          <w:b/>
          <w:kern w:val="0"/>
          <w:sz w:val="32"/>
          <w:szCs w:val="32"/>
          <w:shd w:val="clear" w:color="auto" w:fill="FFFFFF"/>
        </w:rPr>
        <w:t>3</w:t>
      </w:r>
    </w:p>
    <w:p w:rsidR="00984689" w:rsidRPr="00336044" w:rsidRDefault="00984689" w:rsidP="00984689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kern w:val="0"/>
          <w:szCs w:val="32"/>
          <w:shd w:val="clear" w:color="auto" w:fill="FFFFFF"/>
        </w:rPr>
      </w:pPr>
    </w:p>
    <w:p w:rsidR="00984689" w:rsidRPr="00336044" w:rsidRDefault="00984689" w:rsidP="00984689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 w:rsidRPr="00336044">
        <w:rPr>
          <w:rFonts w:ascii="方正小标宋简体" w:eastAsia="方正小标宋简体" w:hAnsi="Times New Roman" w:hint="eastAsia"/>
          <w:kern w:val="0"/>
          <w:sz w:val="44"/>
          <w:szCs w:val="44"/>
        </w:rPr>
        <w:t>巴中市中心城区2023年度国有建设用地出让计划明细表</w:t>
      </w:r>
    </w:p>
    <w:p w:rsidR="00984689" w:rsidRPr="00336044" w:rsidRDefault="00984689" w:rsidP="00984689">
      <w:pPr>
        <w:widowControl/>
        <w:shd w:val="clear" w:color="auto" w:fill="FFFFFF"/>
        <w:spacing w:line="560" w:lineRule="exact"/>
        <w:rPr>
          <w:rFonts w:ascii="Times New Roman" w:eastAsia="仿宋_GB2312" w:hAnsi="Times New Roman"/>
          <w:kern w:val="0"/>
          <w:szCs w:val="32"/>
          <w:shd w:val="clear" w:color="auto" w:fill="FFFFFF"/>
        </w:rPr>
      </w:pPr>
    </w:p>
    <w:tbl>
      <w:tblPr>
        <w:tblW w:w="131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193"/>
        <w:gridCol w:w="850"/>
        <w:gridCol w:w="1985"/>
        <w:gridCol w:w="1067"/>
        <w:gridCol w:w="1484"/>
        <w:gridCol w:w="1418"/>
        <w:gridCol w:w="992"/>
        <w:gridCol w:w="992"/>
        <w:gridCol w:w="1493"/>
      </w:tblGrid>
      <w:tr w:rsidR="00984689" w:rsidRPr="00336044" w:rsidTr="007F2865">
        <w:trPr>
          <w:trHeight w:val="586"/>
          <w:tblHeader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宗地位置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面积（亩）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土地用途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土地</w:t>
            </w:r>
          </w:p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来源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拟供地</w:t>
            </w:r>
          </w:p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拟供地</w:t>
            </w:r>
          </w:p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widowControl/>
              <w:spacing w:line="220" w:lineRule="exact"/>
              <w:jc w:val="center"/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巴中城区状元桥综合停车场项目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巴中市第三中学校园东南侧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21.80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区级重点项目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片区D-01-02号地块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园区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161.00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盘兴—陇桥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片区C-03-11号地块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园区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80.10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</w:t>
            </w: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津桥湖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E-05-02-01号地块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巴中</w:t>
            </w: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中学龙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湖校区旁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43.00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雷破石小区JN-G-11-06号地块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后坝社区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8.60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江南片区JN-G-12-01-2号地块新增用地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后坝社区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3.61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江南片区JN-G-11-01号地块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后坝社区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11.17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南龛D-05号地块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莲山湖新区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38.34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市级重点项目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盘兴-陇桥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片区C-01-12号地块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29.73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盘兴-陇桥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片区C-01-01号地块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25.23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盘兴-陇桥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片区C-02-16号地块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4.89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片区D-01-21-02号地块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白鹤山村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7.89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南龛C-19号地块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莲山湖新区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26.81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回风片区A-03-14号地块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回风北路三段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31.78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巴中市高级中学（莲山湖）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莲山湖新区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99.00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市级重点项目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</w:t>
            </w: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津桥湖片区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D-01-37号旁新增地块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回风西华村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37.53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江北片区JB-C-07-08-2号地块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江北大道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3.68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区级重点项目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片区C-01-09号地块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园区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50.00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巴州区龙泉片区LQ-B-07（08.09.10）-01号地块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龙泉小区东侧，张家河西侧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116.47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北龛片区BK-A-02号地块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巴州区北龛片区北环线南侧，张家河北侧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15.13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大佛寺-李家湾生态修复工程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大佛寺村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301.00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市级重点项目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巴中市巴州区江南、江北片区JB-C-04-01号地块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巴州区江北片区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505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盘兴-陇桥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片区C-01-14、C-02-18号地块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40.00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盘兴-陇桥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片区D-01-02-01号地块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7.00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曾口-金堂化工园区ZK-01-02、ZK-03-03、ZK-09-03、ZK-10-01、02、03、04、05号地块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曾口寿星村7、8组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661.00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回风E-02-23(2)号地块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柳津国际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城旁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11.00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巴州工业园H5-09号地块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120.00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市级重点项目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巴州工业园H4号地块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49.81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巴州工业园G2-02-03-01号地块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155.00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巴州工业园H3号地块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31.01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巴州工业园G2-02-03-02号地块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15.00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</w:t>
            </w: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津桥湖片区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E-04-03号地块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西城街道西龛社区7组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1.33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</w:t>
            </w: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津桥湖片区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E-05-02-02号地块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西城街道西龛社区6组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3.05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杨家坝YJB-13号地块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巴中市杨家坝片区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63.47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巴州区龙泉小区LQ-B-15号地块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江北街道办事处</w:t>
            </w: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李家扁村二组</w:t>
            </w:r>
            <w:proofErr w:type="gramEnd"/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95.99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南坝片区NB-A2-10号</w:t>
            </w:r>
          </w:p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南坝丝厂家属院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17.31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巴州南坝丝厂（厂区、制药厂）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南坝片区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65.31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南坝片区NB-A2-23号</w:t>
            </w:r>
          </w:p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南坝丝厂旁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49.19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39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南坝片区NB-A3-08号</w:t>
            </w:r>
          </w:p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原污水处理厂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62.81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40</w:t>
            </w:r>
          </w:p>
        </w:tc>
        <w:tc>
          <w:tcPr>
            <w:tcW w:w="21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回风D-01-22号地块</w:t>
            </w:r>
          </w:p>
        </w:tc>
        <w:tc>
          <w:tcPr>
            <w:tcW w:w="850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回风社区</w:t>
            </w:r>
          </w:p>
        </w:tc>
        <w:tc>
          <w:tcPr>
            <w:tcW w:w="1067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38.86</w:t>
            </w:r>
          </w:p>
        </w:tc>
        <w:tc>
          <w:tcPr>
            <w:tcW w:w="1484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41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莲山湖LSH-F-02号地块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 xml:space="preserve">东城街道擂鼓社区 1、2 组，柏杨社区 </w:t>
            </w:r>
          </w:p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5、7 组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149.76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42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C-02-02-02号地块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巴州区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13.91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43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HJG-A-01-02号地块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白塔社区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0.65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44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M12-01号地块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双桥河社区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10.22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市级重点项目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45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L8-04-02号地块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关公社区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19.67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“菜篮子工程”二期（市级重点</w:t>
            </w: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lastRenderedPageBreak/>
              <w:t>项目）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lastRenderedPageBreak/>
              <w:t>46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HJG-A-01-01号地块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白塔社区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7.85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47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CQS-B-02号地块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插旗山社区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62.52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北环线货运停车场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48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K1-01-05号地块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双井社区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50.72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49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K1-01-06号地块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双井社区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41.79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50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K8-04-01、K8-04-02号</w:t>
            </w:r>
          </w:p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牛角社区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60.30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巴中市历史</w:t>
            </w: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研</w:t>
            </w:r>
            <w:proofErr w:type="gramEnd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教基地（图书馆、博物馆）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51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F5-02-02号地块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园柏社区</w:t>
            </w:r>
            <w:proofErr w:type="gramEnd"/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108.51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52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K4-07-02号地块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兴新社区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11.87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站前广场（市级重点项目）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53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K4-09-02号地块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兴新社区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4.11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站前广场（市级重点项目）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54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I10号地块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五谷社区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9.32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55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K10-05-02号地块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双井社区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30.36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56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I8-03-01号地块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中山社区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30.31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数字产业园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E10-01-01、E10-01-03</w:t>
            </w:r>
          </w:p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组团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石笋社区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18.96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58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B1-02号地块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宝峰社区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163.19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59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I8-06-02-01号地块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五谷社区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112.00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光电产业园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60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E10-09号地块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石笋塘社区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1.15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自来水2号加压站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61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F4-06号地块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园柏社区</w:t>
            </w:r>
            <w:proofErr w:type="gramEnd"/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14.87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lastRenderedPageBreak/>
              <w:t>62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E2-03号地块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石笋唐社区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39.31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63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M15-01号地块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双桥河社区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34.94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新增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市级重点项目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64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K4-07-04号地块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兴新社区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11.54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站前广场（省级重点项目）</w:t>
            </w: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65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I9-06号地块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五谷社区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27.00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66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I7-04-02号地块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中山社区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18.00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67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I7-06-01号地块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经开区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中山社区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85.58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68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A11-03-01号地块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恩阳区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登科街道登科寺社区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3.14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69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B-11-02号地块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恩阳区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文治街道马鞍社区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58.28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70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红色文化教育培训基地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恩阳区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文治街道马鞍社区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57.53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71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A-10-06号地块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恩阳区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登科街道登科寺社区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13.86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存量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336044">
              <w:rPr>
                <w:rFonts w:ascii="仿宋" w:eastAsia="仿宋" w:hAnsi="Times New Roman" w:hint="eastAsia"/>
                <w:sz w:val="18"/>
                <w:szCs w:val="18"/>
              </w:rPr>
              <w:t>出让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984689" w:rsidRPr="00336044" w:rsidTr="007F2865">
        <w:trPr>
          <w:trHeight w:val="397"/>
          <w:jc w:val="center"/>
        </w:trPr>
        <w:tc>
          <w:tcPr>
            <w:tcW w:w="5750" w:type="dxa"/>
            <w:gridSpan w:val="4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b/>
                <w:sz w:val="18"/>
                <w:szCs w:val="18"/>
              </w:rPr>
            </w:pPr>
            <w:r w:rsidRPr="00336044">
              <w:rPr>
                <w:rFonts w:ascii="仿宋" w:eastAsia="仿宋" w:hAnsi="Times New Roman" w:cs="宋体" w:hint="eastAsia"/>
                <w:b/>
                <w:sz w:val="18"/>
                <w:szCs w:val="18"/>
              </w:rPr>
              <w:t>合计：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b/>
                <w:sz w:val="18"/>
                <w:szCs w:val="18"/>
              </w:rPr>
            </w:pPr>
            <w:r w:rsidRPr="00336044">
              <w:rPr>
                <w:rFonts w:ascii="仿宋" w:eastAsia="仿宋" w:hAnsi="Times New Roman" w:cs="宋体" w:hint="eastAsia"/>
                <w:b/>
                <w:sz w:val="18"/>
                <w:szCs w:val="18"/>
              </w:rPr>
              <w:t>3881.12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  <w:tc>
          <w:tcPr>
            <w:tcW w:w="1493" w:type="dxa"/>
            <w:shd w:val="clear" w:color="000000" w:fill="FFFFFF"/>
            <w:vAlign w:val="center"/>
          </w:tcPr>
          <w:p w:rsidR="00984689" w:rsidRPr="00336044" w:rsidRDefault="00984689" w:rsidP="007F2865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</w:tbl>
    <w:p w:rsidR="00FF4E4E" w:rsidRDefault="00FF4E4E">
      <w:bookmarkStart w:id="0" w:name="_GoBack"/>
      <w:bookmarkEnd w:id="0"/>
    </w:p>
    <w:sectPr w:rsidR="00FF4E4E" w:rsidSect="009846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DA" w:rsidRDefault="001022DA" w:rsidP="00984689">
      <w:r>
        <w:separator/>
      </w:r>
    </w:p>
  </w:endnote>
  <w:endnote w:type="continuationSeparator" w:id="0">
    <w:p w:rsidR="001022DA" w:rsidRDefault="001022DA" w:rsidP="009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DA" w:rsidRDefault="001022DA" w:rsidP="00984689">
      <w:r>
        <w:separator/>
      </w:r>
    </w:p>
  </w:footnote>
  <w:footnote w:type="continuationSeparator" w:id="0">
    <w:p w:rsidR="001022DA" w:rsidRDefault="001022DA" w:rsidP="0098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EC"/>
    <w:rsid w:val="000150AD"/>
    <w:rsid w:val="00036B87"/>
    <w:rsid w:val="00044BE2"/>
    <w:rsid w:val="00056D6A"/>
    <w:rsid w:val="00062D69"/>
    <w:rsid w:val="000D4967"/>
    <w:rsid w:val="000E056B"/>
    <w:rsid w:val="001022DA"/>
    <w:rsid w:val="001057F9"/>
    <w:rsid w:val="00180E9A"/>
    <w:rsid w:val="00197772"/>
    <w:rsid w:val="001B53A5"/>
    <w:rsid w:val="001C25EC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84689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2158</Characters>
  <Application>Microsoft Office Word</Application>
  <DocSecurity>0</DocSecurity>
  <Lines>98</Lines>
  <Paragraphs>46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2023-03-31T02:35:00Z</dcterms:created>
  <dcterms:modified xsi:type="dcterms:W3CDTF">2023-03-31T02:36:00Z</dcterms:modified>
</cp:coreProperties>
</file>