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C0" w:rsidRPr="003379C0" w:rsidRDefault="003379C0" w:rsidP="003379C0">
      <w:pPr>
        <w:spacing w:line="500" w:lineRule="exact"/>
        <w:rPr>
          <w:rFonts w:ascii="Times New Roman" w:eastAsia="方正黑体_GBK" w:hAnsi="Times New Roman" w:cs="Times New Roman" w:hint="eastAsia"/>
          <w:b/>
          <w:sz w:val="32"/>
          <w:szCs w:val="32"/>
          <w:shd w:val="clear" w:color="auto" w:fill="FFFFFF"/>
        </w:rPr>
      </w:pPr>
      <w:r w:rsidRPr="003379C0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附件5</w:t>
      </w:r>
      <w:r w:rsidRPr="003379C0"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 xml:space="preserve">  </w:t>
      </w:r>
      <w:r w:rsidRPr="003379C0">
        <w:rPr>
          <w:rFonts w:ascii="宋体" w:eastAsia="宋体" w:hAnsi="宋体" w:cs="Times New Roman"/>
          <w:b/>
          <w:sz w:val="32"/>
          <w:szCs w:val="32"/>
          <w:shd w:val="clear" w:color="auto" w:fill="FFFFFF"/>
        </w:rPr>
        <w:t xml:space="preserve"> </w:t>
      </w:r>
      <w:r w:rsidRPr="003379C0">
        <w:rPr>
          <w:rFonts w:ascii="宋体" w:eastAsia="宋体" w:hAnsi="宋体" w:cs="Times New Roman" w:hint="eastAsia"/>
          <w:b/>
          <w:sz w:val="32"/>
          <w:szCs w:val="32"/>
          <w:shd w:val="clear" w:color="auto" w:fill="FFFFFF"/>
        </w:rPr>
        <w:t xml:space="preserve">   </w:t>
      </w:r>
      <w:bookmarkStart w:id="0" w:name="_GoBack"/>
      <w:r w:rsidRPr="003379C0">
        <w:rPr>
          <w:rFonts w:ascii="Times New Roman" w:eastAsia="方正黑体_GBK" w:hAnsi="Times New Roman" w:cs="Times New Roman" w:hint="eastAsia"/>
          <w:b/>
          <w:sz w:val="32"/>
          <w:szCs w:val="32"/>
          <w:shd w:val="clear" w:color="auto" w:fill="FFFFFF"/>
        </w:rPr>
        <w:t>县（区）临时用地批准文件格式</w:t>
      </w:r>
      <w:bookmarkEnd w:id="0"/>
    </w:p>
    <w:p w:rsidR="003379C0" w:rsidRPr="003379C0" w:rsidRDefault="003379C0" w:rsidP="003379C0">
      <w:pPr>
        <w:spacing w:line="500" w:lineRule="exact"/>
        <w:jc w:val="right"/>
        <w:rPr>
          <w:rFonts w:ascii="Times New Roman" w:eastAsia="仿宋" w:hAnsi="Times New Roman" w:cs="Times New Roman" w:hint="eastAsia"/>
          <w:sz w:val="32"/>
          <w:szCs w:val="32"/>
        </w:rPr>
      </w:pPr>
    </w:p>
    <w:p w:rsidR="003379C0" w:rsidRPr="003379C0" w:rsidRDefault="003379C0" w:rsidP="003379C0">
      <w:pPr>
        <w:spacing w:line="500" w:lineRule="exact"/>
        <w:jc w:val="right"/>
        <w:rPr>
          <w:rFonts w:ascii="Times New Roman" w:eastAsia="仿宋" w:hAnsi="Times New Roman" w:cs="Times New Roman"/>
          <w:i/>
          <w:iCs/>
          <w:sz w:val="24"/>
          <w:szCs w:val="24"/>
        </w:rPr>
      </w:pPr>
      <w:r w:rsidRPr="003379C0">
        <w:rPr>
          <w:rFonts w:ascii="Times New Roman" w:eastAsia="仿宋" w:hAnsi="Times New Roman" w:cs="Times New Roman"/>
          <w:sz w:val="32"/>
          <w:szCs w:val="32"/>
        </w:rPr>
        <w:t>****</w:t>
      </w:r>
      <w:r w:rsidRPr="003379C0">
        <w:rPr>
          <w:rFonts w:ascii="Times New Roman" w:eastAsia="仿宋" w:hAnsi="Times New Roman" w:cs="Times New Roman"/>
          <w:i/>
          <w:iCs/>
          <w:sz w:val="24"/>
          <w:szCs w:val="24"/>
        </w:rPr>
        <w:t>（此处填文号）</w:t>
      </w:r>
    </w:p>
    <w:p w:rsidR="003379C0" w:rsidRPr="003379C0" w:rsidRDefault="003379C0" w:rsidP="003379C0">
      <w:pPr>
        <w:spacing w:line="500" w:lineRule="exact"/>
        <w:jc w:val="center"/>
        <w:outlineLvl w:val="0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</w:p>
    <w:p w:rsidR="003379C0" w:rsidRPr="003379C0" w:rsidRDefault="003379C0" w:rsidP="003379C0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379C0">
        <w:rPr>
          <w:rFonts w:ascii="Times New Roman" w:eastAsia="方正小标宋简体" w:hAnsi="Times New Roman" w:cs="Times New Roman"/>
          <w:sz w:val="44"/>
          <w:szCs w:val="44"/>
        </w:rPr>
        <w:t>**</w:t>
      </w:r>
      <w:r w:rsidRPr="003379C0">
        <w:rPr>
          <w:rFonts w:ascii="Times New Roman" w:eastAsia="方正小标宋简体" w:hAnsi="Times New Roman" w:cs="Times New Roman"/>
          <w:sz w:val="44"/>
          <w:szCs w:val="44"/>
        </w:rPr>
        <w:t>县（区）自然资源和规划局</w:t>
      </w:r>
    </w:p>
    <w:p w:rsidR="003379C0" w:rsidRPr="003379C0" w:rsidRDefault="003379C0" w:rsidP="003379C0">
      <w:pPr>
        <w:spacing w:line="500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3379C0">
        <w:rPr>
          <w:rFonts w:ascii="Times New Roman" w:eastAsia="方正小标宋简体" w:hAnsi="Times New Roman" w:cs="Times New Roman"/>
          <w:spacing w:val="-4"/>
          <w:sz w:val="44"/>
          <w:szCs w:val="44"/>
        </w:rPr>
        <w:t>关于批复</w:t>
      </w:r>
      <w:r w:rsidRPr="003379C0">
        <w:rPr>
          <w:rFonts w:ascii="Times New Roman" w:eastAsia="方正小标宋简体" w:hAnsi="Times New Roman" w:cs="Times New Roman"/>
          <w:sz w:val="44"/>
          <w:szCs w:val="44"/>
        </w:rPr>
        <w:t>**</w:t>
      </w:r>
      <w:r w:rsidRPr="003379C0">
        <w:rPr>
          <w:rFonts w:ascii="Times New Roman" w:eastAsia="方正小标宋简体" w:hAnsi="Times New Roman" w:cs="Times New Roman"/>
          <w:spacing w:val="-4"/>
          <w:sz w:val="44"/>
          <w:szCs w:val="44"/>
        </w:rPr>
        <w:t>临时用地的函</w:t>
      </w:r>
    </w:p>
    <w:p w:rsidR="003379C0" w:rsidRPr="003379C0" w:rsidRDefault="003379C0" w:rsidP="003379C0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</w:p>
    <w:p w:rsidR="003379C0" w:rsidRPr="003379C0" w:rsidRDefault="003379C0" w:rsidP="003379C0">
      <w:pPr>
        <w:spacing w:line="560" w:lineRule="exact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****</w:t>
      </w: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：</w:t>
      </w:r>
    </w:p>
    <w:p w:rsidR="003379C0" w:rsidRPr="003379C0" w:rsidRDefault="003379C0" w:rsidP="003379C0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你单位申报的</w:t>
      </w: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临时用地已经批准，现就有关事项通知如下：</w:t>
      </w:r>
    </w:p>
    <w:p w:rsidR="003379C0" w:rsidRPr="003379C0" w:rsidRDefault="003379C0" w:rsidP="003379C0">
      <w:pPr>
        <w:spacing w:line="560" w:lineRule="exact"/>
        <w:ind w:firstLineChars="200" w:firstLine="640"/>
        <w:jc w:val="left"/>
        <w:outlineLvl w:val="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一、原则同意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项目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临时使用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镇（</w:t>
      </w:r>
      <w:r w:rsidRPr="003379C0">
        <w:rPr>
          <w:rFonts w:ascii="Times New Roman" w:eastAsia="方正仿宋_GBK" w:hAnsi="Times New Roman" w:cs="Times New Roman" w:hint="eastAsia"/>
          <w:b/>
          <w:bCs/>
          <w:i/>
          <w:iCs/>
          <w:sz w:val="32"/>
          <w:szCs w:val="32"/>
        </w:rPr>
        <w:t>乡、街道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）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村（</w:t>
      </w:r>
      <w:r w:rsidRPr="003379C0">
        <w:rPr>
          <w:rFonts w:ascii="Times New Roman" w:eastAsia="方正仿宋_GBK" w:hAnsi="Times New Roman" w:cs="Times New Roman" w:hint="eastAsia"/>
          <w:b/>
          <w:bCs/>
          <w:i/>
          <w:iCs/>
          <w:sz w:val="32"/>
          <w:szCs w:val="32"/>
        </w:rPr>
        <w:t>社区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）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组</w:t>
      </w:r>
      <w:r w:rsidRPr="003379C0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3379C0">
        <w:rPr>
          <w:rFonts w:ascii="Times New Roman" w:eastAsia="方正仿宋_GBK" w:hAnsi="Times New Roman" w:cs="Times New Roman"/>
          <w:b/>
          <w:bCs/>
          <w:i/>
          <w:iCs/>
          <w:kern w:val="0"/>
          <w:sz w:val="32"/>
          <w:szCs w:val="32"/>
        </w:rPr>
        <w:t>社</w:t>
      </w:r>
      <w:r w:rsidRPr="003379C0">
        <w:rPr>
          <w:rFonts w:ascii="Arial" w:eastAsia="方正仿宋_GBK" w:hAnsi="Arial" w:cs="Times New Roman"/>
          <w:kern w:val="0"/>
          <w:sz w:val="32"/>
          <w:szCs w:val="32"/>
        </w:rPr>
        <w:t>）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、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……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土地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公顷，土地利用现状为农用地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公顷（其中：耕地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公顷，含永久基本农田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公顷；非耕地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公顷，含园地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公顷、林地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公顷、草地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公顷、设施农业用地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公顷、农村道路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公顷、其他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公顷）、建设用地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公顷、未利用地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公顷，四至界限以在自然资源部临时用地信息系统中备案范围为准。临时用地详细用途为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、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……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。</w:t>
      </w:r>
    </w:p>
    <w:p w:rsidR="003379C0" w:rsidRPr="003379C0" w:rsidRDefault="003379C0" w:rsidP="003379C0">
      <w:pPr>
        <w:spacing w:line="560" w:lineRule="exact"/>
        <w:ind w:firstLineChars="200" w:firstLine="640"/>
        <w:jc w:val="left"/>
        <w:outlineLvl w:val="0"/>
        <w:rPr>
          <w:rFonts w:ascii="Times New Roman" w:eastAsia="方正仿宋_GBK" w:hAnsi="Times New Roman" w:cs="Times New Roman"/>
          <w:bCs/>
          <w:i/>
          <w:iCs/>
          <w:kern w:val="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二、临时用地使用期限为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年，从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202*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年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月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日起至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202*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年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月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日止。</w:t>
      </w:r>
      <w:r w:rsidRPr="003379C0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（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报市局批复的，此处为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“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根据巴中市自然资源和规划局巴自然资规函〔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202*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〕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号文件批复意见，临时用地使用期限为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*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年，从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202*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年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月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日起至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202*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年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月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日止</w:t>
      </w:r>
      <w:r w:rsidRPr="003379C0">
        <w:rPr>
          <w:rFonts w:ascii="Times New Roman" w:eastAsia="方正仿宋_GBK" w:hAnsi="Times New Roman" w:cs="Times New Roman"/>
          <w:b/>
          <w:i/>
          <w:iCs/>
          <w:kern w:val="0"/>
          <w:sz w:val="32"/>
          <w:szCs w:val="32"/>
        </w:rPr>
        <w:t>”</w:t>
      </w:r>
      <w:r w:rsidRPr="003379C0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）</w:t>
      </w:r>
      <w:r w:rsidRPr="003379C0">
        <w:rPr>
          <w:rFonts w:ascii="Times New Roman" w:eastAsia="方正仿宋_GBK" w:hAnsi="Times New Roman" w:cs="Times New Roman"/>
          <w:bCs/>
          <w:i/>
          <w:iCs/>
          <w:kern w:val="0"/>
          <w:sz w:val="32"/>
          <w:szCs w:val="32"/>
        </w:rPr>
        <w:t>。</w:t>
      </w:r>
    </w:p>
    <w:p w:rsidR="003379C0" w:rsidRPr="003379C0" w:rsidRDefault="003379C0" w:rsidP="003379C0">
      <w:pPr>
        <w:spacing w:line="560" w:lineRule="exact"/>
        <w:ind w:firstLineChars="200" w:firstLine="640"/>
        <w:jc w:val="left"/>
        <w:outlineLvl w:val="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三、根据相关法律法规和政策规定，使用临时用地需取得其他相关部门或管理机构同意的，你单位应在使用前取得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lastRenderedPageBreak/>
        <w:t>同意意见；临时用地使用期限</w:t>
      </w:r>
      <w:r w:rsidRPr="003379C0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长于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相关部门或管理机构同意意见期限的，</w:t>
      </w:r>
      <w:r w:rsidRPr="003379C0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在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同意意见</w:t>
      </w:r>
      <w:r w:rsidRPr="003379C0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的期限届满后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须取得延期许可</w:t>
      </w:r>
      <w:r w:rsidRPr="003379C0"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方可继续使用</w:t>
      </w:r>
      <w:r w:rsidRPr="003379C0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。在临时用地动工前，应按规定依法缴纳耕地占用税等有关税费。</w:t>
      </w:r>
    </w:p>
    <w:p w:rsidR="003379C0" w:rsidRPr="003379C0" w:rsidRDefault="003379C0" w:rsidP="003379C0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四、你单位要严格按照临时使用土地合同的约定，及时支付补偿费</w:t>
      </w:r>
      <w:r w:rsidRPr="003379C0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用</w:t>
      </w: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，切实保障相关土地权利人的合法权益。</w:t>
      </w:r>
    </w:p>
    <w:p w:rsidR="003379C0" w:rsidRPr="003379C0" w:rsidRDefault="003379C0" w:rsidP="003379C0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五、你单位在使用过程中要确保安全使用临时用地，不得造成安全隐患。需在位于地质灾害易发区的临时用地上进行工程建设的，应按规定开展地质灾害危险性评估并在建设过程中落实防治措施。</w:t>
      </w:r>
    </w:p>
    <w:p w:rsidR="003379C0" w:rsidRPr="003379C0" w:rsidRDefault="003379C0" w:rsidP="003379C0">
      <w:pPr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六、你单位要严格按批准的用途、范围使用土地，严禁扩大临时用地规模、改变批准用途，不得在临时用地上修建永久性建（构）筑物，不得有其他造成</w:t>
      </w:r>
      <w:r w:rsidRPr="003379C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无法恢复到原地类或复垦后达不到可供利用状态的</w:t>
      </w: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行为，不得将临时用地出卖、出租、抵押或者转让。</w:t>
      </w:r>
    </w:p>
    <w:p w:rsidR="003379C0" w:rsidRPr="003379C0" w:rsidRDefault="003379C0" w:rsidP="003379C0">
      <w:pPr>
        <w:widowControl/>
        <w:spacing w:line="560" w:lineRule="exact"/>
        <w:ind w:firstLine="42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七、你单位要按规定对拟损毁土地进行表土剥离，剥离的表土用于被损毁土地的复垦。临时用地使用期满后，你单位应自行拆除地上建（构）筑物，在一年内完成土地复垦并通过我局牵头组织的验收，使其达到可供利用状态，占用耕地的应当恢复原种植条件。</w:t>
      </w:r>
    </w:p>
    <w:p w:rsidR="003379C0" w:rsidRPr="003379C0" w:rsidRDefault="003379C0" w:rsidP="003379C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sz w:val="32"/>
          <w:szCs w:val="32"/>
        </w:rPr>
        <w:t>八、你单位要在施工现场显著位置设立公示牌，主动接受自然资源主管部门的监督检查。对违法违规使用临时用地、未按批准内容进行临时建设、未按规定复垦以及拒绝、阻碍自然资源主管部门监督检查等行为，我局将根据《土地管理</w:t>
      </w:r>
      <w:r w:rsidRPr="003379C0">
        <w:rPr>
          <w:rFonts w:ascii="Times New Roman" w:eastAsia="方正仿宋_GBK" w:hAnsi="Times New Roman" w:cs="Times New Roman"/>
          <w:sz w:val="32"/>
          <w:szCs w:val="32"/>
        </w:rPr>
        <w:lastRenderedPageBreak/>
        <w:t>法》《土地管理法实施条例》《土地复垦条例》等相关规定严肃查处。</w:t>
      </w:r>
    </w:p>
    <w:p w:rsidR="003379C0" w:rsidRPr="003379C0" w:rsidRDefault="003379C0" w:rsidP="003379C0">
      <w:pPr>
        <w:widowControl/>
        <w:spacing w:line="560" w:lineRule="exact"/>
        <w:ind w:firstLine="420"/>
        <w:jc w:val="left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……</w:t>
      </w:r>
      <w:r w:rsidRPr="003379C0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（</w:t>
      </w:r>
      <w:r w:rsidRPr="003379C0">
        <w:rPr>
          <w:rFonts w:ascii="Times New Roman" w:eastAsia="方正仿宋_GBK" w:hAnsi="Times New Roman" w:cs="Times New Roman"/>
          <w:b/>
          <w:bCs/>
          <w:i/>
          <w:iCs/>
          <w:color w:val="000000"/>
          <w:sz w:val="32"/>
          <w:szCs w:val="32"/>
        </w:rPr>
        <w:t>县区可在此补充其他内容</w:t>
      </w:r>
      <w:r w:rsidRPr="003379C0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）</w:t>
      </w:r>
    </w:p>
    <w:p w:rsidR="003379C0" w:rsidRPr="003379C0" w:rsidRDefault="003379C0" w:rsidP="003379C0">
      <w:pPr>
        <w:widowControl/>
        <w:spacing w:line="560" w:lineRule="exact"/>
        <w:ind w:firstLine="42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color w:val="000000"/>
          <w:sz w:val="32"/>
          <w:szCs w:val="32"/>
        </w:rPr>
        <w:t>此函。</w:t>
      </w:r>
    </w:p>
    <w:p w:rsidR="003379C0" w:rsidRPr="003379C0" w:rsidRDefault="003379C0" w:rsidP="003379C0">
      <w:pPr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3379C0" w:rsidRPr="003379C0" w:rsidRDefault="003379C0" w:rsidP="003379C0">
      <w:pPr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3379C0" w:rsidRPr="003379C0" w:rsidRDefault="003379C0" w:rsidP="003379C0">
      <w:pPr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sz w:val="32"/>
          <w:szCs w:val="32"/>
        </w:rPr>
        <w:t>县（区）自然资源和规划局</w:t>
      </w:r>
    </w:p>
    <w:p w:rsidR="003379C0" w:rsidRPr="003379C0" w:rsidRDefault="003379C0" w:rsidP="003379C0">
      <w:pPr>
        <w:spacing w:line="560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sz w:val="32"/>
          <w:szCs w:val="32"/>
        </w:rPr>
        <w:t xml:space="preserve">   202*</w:t>
      </w:r>
      <w:r w:rsidRPr="003379C0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3379C0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379C0">
        <w:rPr>
          <w:rFonts w:ascii="Times New Roman" w:eastAsia="方正仿宋_GBK" w:hAnsi="Times New Roman" w:cs="Times New Roman"/>
          <w:sz w:val="32"/>
          <w:szCs w:val="32"/>
        </w:rPr>
        <w:t>**</w:t>
      </w:r>
      <w:r w:rsidRPr="003379C0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3379C0" w:rsidRPr="003379C0" w:rsidRDefault="003379C0" w:rsidP="003379C0">
      <w:pPr>
        <w:topLinePunct/>
        <w:spacing w:line="56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379C0" w:rsidRPr="003379C0" w:rsidRDefault="003379C0" w:rsidP="003379C0">
      <w:pPr>
        <w:topLinePunct/>
        <w:spacing w:line="56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379C0" w:rsidRPr="003379C0" w:rsidRDefault="003379C0" w:rsidP="003379C0">
      <w:pPr>
        <w:topLinePunct/>
        <w:spacing w:line="56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379C0" w:rsidRPr="003379C0" w:rsidRDefault="003379C0" w:rsidP="003379C0">
      <w:pPr>
        <w:topLinePunct/>
        <w:spacing w:line="56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379C0" w:rsidRPr="003379C0" w:rsidRDefault="003379C0" w:rsidP="003379C0">
      <w:pPr>
        <w:spacing w:line="560" w:lineRule="exac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3379C0">
        <w:rPr>
          <w:rFonts w:ascii="Times New Roman" w:eastAsia="方正仿宋_GBK" w:hAnsi="Times New Roman" w:cs="Times New Roman"/>
          <w:b/>
          <w:bCs/>
          <w:sz w:val="32"/>
          <w:szCs w:val="32"/>
        </w:rPr>
        <w:t>（注：斜体字为说明性或选择性文字，在正式</w:t>
      </w:r>
      <w:r w:rsidRPr="003379C0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文件</w:t>
      </w:r>
      <w:r w:rsidRPr="003379C0">
        <w:rPr>
          <w:rFonts w:ascii="Times New Roman" w:eastAsia="方正仿宋_GBK" w:hAnsi="Times New Roman" w:cs="Times New Roman"/>
          <w:b/>
          <w:bCs/>
          <w:sz w:val="32"/>
          <w:szCs w:val="32"/>
        </w:rPr>
        <w:t>中请删除）</w:t>
      </w:r>
    </w:p>
    <w:p w:rsidR="00FF4E4E" w:rsidRPr="003379C0" w:rsidRDefault="00FF4E4E" w:rsidP="003379C0"/>
    <w:sectPr w:rsidR="00FF4E4E" w:rsidRPr="00337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A1" w:rsidRDefault="009977A1" w:rsidP="003379C0">
      <w:r>
        <w:separator/>
      </w:r>
    </w:p>
  </w:endnote>
  <w:endnote w:type="continuationSeparator" w:id="0">
    <w:p w:rsidR="009977A1" w:rsidRDefault="009977A1" w:rsidP="0033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A1" w:rsidRDefault="009977A1" w:rsidP="003379C0">
      <w:r>
        <w:separator/>
      </w:r>
    </w:p>
  </w:footnote>
  <w:footnote w:type="continuationSeparator" w:id="0">
    <w:p w:rsidR="009977A1" w:rsidRDefault="009977A1" w:rsidP="0033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30"/>
    <w:rsid w:val="000150AD"/>
    <w:rsid w:val="00036B87"/>
    <w:rsid w:val="00056D6A"/>
    <w:rsid w:val="00062D69"/>
    <w:rsid w:val="00080A30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379C0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520C3"/>
    <w:rsid w:val="00873646"/>
    <w:rsid w:val="008938AD"/>
    <w:rsid w:val="008A0105"/>
    <w:rsid w:val="008A0B2D"/>
    <w:rsid w:val="00906EC7"/>
    <w:rsid w:val="00910F33"/>
    <w:rsid w:val="009329DC"/>
    <w:rsid w:val="00944DA1"/>
    <w:rsid w:val="00963D5B"/>
    <w:rsid w:val="00990F35"/>
    <w:rsid w:val="009977A1"/>
    <w:rsid w:val="009B58F3"/>
    <w:rsid w:val="009C2701"/>
    <w:rsid w:val="009F223F"/>
    <w:rsid w:val="00A33831"/>
    <w:rsid w:val="00A34B0C"/>
    <w:rsid w:val="00A5216D"/>
    <w:rsid w:val="00A55424"/>
    <w:rsid w:val="00A74F19"/>
    <w:rsid w:val="00AB6E59"/>
    <w:rsid w:val="00AB758D"/>
    <w:rsid w:val="00B131BB"/>
    <w:rsid w:val="00B248FD"/>
    <w:rsid w:val="00B36528"/>
    <w:rsid w:val="00B8115E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581</Characters>
  <Application>Microsoft Office Word</Application>
  <DocSecurity>0</DocSecurity>
  <Lines>26</Lines>
  <Paragraphs>10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2023-02-14T03:39:00Z</dcterms:created>
  <dcterms:modified xsi:type="dcterms:W3CDTF">2023-02-14T03:39:00Z</dcterms:modified>
</cp:coreProperties>
</file>